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5B1" w:rsidRDefault="00CB15B1" w:rsidP="00DE0D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CB15B1" w:rsidRDefault="00CB15B1" w:rsidP="00DE0D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E0DFA" w:rsidRPr="00DE0DFA" w:rsidRDefault="00CB15B1" w:rsidP="00DE0D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Na nagraniu widać jak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dwóch policjantów prowadzi zatrzymanego mężczyznę do pojazdu służbowego.</w:t>
      </w:r>
    </w:p>
    <w:p w:rsidR="00E31966" w:rsidRPr="00DE0DFA" w:rsidRDefault="00E31966">
      <w:pPr>
        <w:rPr>
          <w:sz w:val="32"/>
          <w:szCs w:val="32"/>
        </w:rPr>
      </w:pPr>
    </w:p>
    <w:sectPr w:rsidR="00E31966" w:rsidRPr="00DE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FA"/>
    <w:rsid w:val="00CB15B1"/>
    <w:rsid w:val="00DE0DFA"/>
    <w:rsid w:val="00E3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03B3"/>
  <w15:chartTrackingRefBased/>
  <w15:docId w15:val="{D53206DE-84AB-4BF9-A55E-39BF89A4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 Prasowy_OPR</dc:creator>
  <cp:keywords/>
  <dc:description/>
  <cp:lastModifiedBy>Rzecznik Prasowy_OPR</cp:lastModifiedBy>
  <cp:revision>1</cp:revision>
  <dcterms:created xsi:type="dcterms:W3CDTF">2026-05-20T07:12:00Z</dcterms:created>
  <dcterms:modified xsi:type="dcterms:W3CDTF">2026-05-20T07:30:00Z</dcterms:modified>
</cp:coreProperties>
</file>